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3D9" w:rsidRPr="00354EBD" w:rsidRDefault="00BC110A">
      <w:pPr>
        <w:rPr>
          <w:b/>
          <w:sz w:val="24"/>
        </w:rPr>
      </w:pPr>
      <w:r w:rsidRPr="00354EBD">
        <w:rPr>
          <w:b/>
          <w:sz w:val="24"/>
        </w:rPr>
        <w:t>Notification of Availability of Language Assistance</w:t>
      </w:r>
    </w:p>
    <w:p w:rsidR="00BC110A" w:rsidRDefault="00BC110A">
      <w:r>
        <w:t xml:space="preserve">Trinity Metro values all customers regardless of their proficiency with the English language.  Spanish speaking Customer Care agents are available </w:t>
      </w:r>
      <w:r w:rsidR="008670BE">
        <w:t xml:space="preserve">during regular </w:t>
      </w:r>
      <w:r w:rsidR="00312E89">
        <w:t xml:space="preserve">Customer Care </w:t>
      </w:r>
      <w:r w:rsidR="00302706">
        <w:t xml:space="preserve">service hours.  For all other languages, Trinity Metro Customer Care agents can establish a three-way call with an interpreter at no cost to the customer.  </w:t>
      </w:r>
    </w:p>
    <w:p w:rsidR="00354EBD" w:rsidRDefault="00302706">
      <w:r>
        <w:t>Trinity Metro encourages</w:t>
      </w:r>
      <w:r w:rsidR="00354EBD">
        <w:t xml:space="preserve"> everyone to participate in </w:t>
      </w:r>
      <w:r>
        <w:t xml:space="preserve">public policy and decision making.  Trinity Metro </w:t>
      </w:r>
      <w:r w:rsidR="00AD690A">
        <w:t>contracts with a third party vendor for translation service and can</w:t>
      </w:r>
      <w:r>
        <w:t xml:space="preserve"> provide </w:t>
      </w:r>
      <w:r w:rsidR="00AD690A">
        <w:t xml:space="preserve">free </w:t>
      </w:r>
      <w:r w:rsidR="001324EE">
        <w:t>oral</w:t>
      </w:r>
      <w:r w:rsidR="00AD690A">
        <w:t xml:space="preserve"> </w:t>
      </w:r>
      <w:r w:rsidR="001324EE">
        <w:t>interpretation</w:t>
      </w:r>
      <w:r>
        <w:t xml:space="preserve"> service for </w:t>
      </w:r>
      <w:r w:rsidR="00AD690A">
        <w:t xml:space="preserve">public meetings if requested in advance.  </w:t>
      </w:r>
    </w:p>
    <w:p w:rsidR="000110DF" w:rsidRDefault="00354EBD">
      <w:r>
        <w:t>Official d</w:t>
      </w:r>
      <w:r w:rsidR="00AD690A">
        <w:t>o</w:t>
      </w:r>
      <w:r>
        <w:t xml:space="preserve">cuments regarding the notification to </w:t>
      </w:r>
      <w:r w:rsidR="00AD690A">
        <w:t>citizens</w:t>
      </w:r>
      <w:r w:rsidR="00312E89">
        <w:t xml:space="preserve"> of their rights</w:t>
      </w:r>
      <w:r>
        <w:t>, application forms</w:t>
      </w:r>
      <w:r w:rsidR="00AD690A">
        <w:t xml:space="preserve"> for services </w:t>
      </w:r>
      <w:r>
        <w:t xml:space="preserve">or benefits, and complaint forms </w:t>
      </w:r>
      <w:r w:rsidR="00AD690A">
        <w:t>are available</w:t>
      </w:r>
      <w:r>
        <w:t xml:space="preserve"> </w:t>
      </w:r>
      <w:r w:rsidR="001324EE">
        <w:t>on Trinity Metro’s website</w:t>
      </w:r>
      <w:r w:rsidR="00AD690A">
        <w:t xml:space="preserve"> in English, Spanish, Vietnamese, Korean and Laotian</w:t>
      </w:r>
      <w:r w:rsidR="002673BD">
        <w:t xml:space="preserve"> and Arabic</w:t>
      </w:r>
      <w:r>
        <w:t xml:space="preserve"> based on </w:t>
      </w:r>
      <w:r w:rsidR="00AD690A" w:rsidRPr="00354EBD">
        <w:rPr>
          <w:i/>
        </w:rPr>
        <w:t>Policy Guidance Concerning Recipients’ Responsibilities to Limited English Proficient (LEP) Persons</w:t>
      </w:r>
      <w:r w:rsidR="00AD690A" w:rsidRPr="00AD690A">
        <w:t>, U.S. Department of Transportation, 70 Fed. Reg. 239</w:t>
      </w:r>
      <w:r>
        <w:t xml:space="preserve">.  Translation of these documents into </w:t>
      </w:r>
      <w:r w:rsidR="001324EE">
        <w:t>another language</w:t>
      </w:r>
      <w:r>
        <w:t xml:space="preserve"> </w:t>
      </w:r>
      <w:r w:rsidR="001324EE">
        <w:t>can</w:t>
      </w:r>
      <w:r>
        <w:t xml:space="preserve"> be provi</w:t>
      </w:r>
      <w:r w:rsidR="000110DF">
        <w:t>d</w:t>
      </w:r>
      <w:r w:rsidR="008E1FA3">
        <w:t>ed at no charge upon request.</w:t>
      </w:r>
    </w:p>
    <w:p w:rsidR="008E1FA3" w:rsidRPr="008E1FA3" w:rsidRDefault="008E1FA3" w:rsidP="008E1FA3">
      <w:pPr>
        <w:rPr>
          <w:b/>
          <w:sz w:val="24"/>
          <w:szCs w:val="24"/>
        </w:rPr>
      </w:pPr>
      <w:r w:rsidRPr="008E1FA3">
        <w:rPr>
          <w:b/>
          <w:sz w:val="24"/>
          <w:szCs w:val="24"/>
        </w:rPr>
        <w:t xml:space="preserve">Notificación de Disponibilidad para Ayuda en Su Idioma </w:t>
      </w:r>
    </w:p>
    <w:p w:rsidR="008E1FA3" w:rsidRDefault="008E1FA3" w:rsidP="008E1FA3">
      <w:pPr>
        <w:jc w:val="both"/>
      </w:pPr>
      <w:r>
        <w:t>Trinity Metro valora a todos sus clientes independientemente de su dominio del idioma inglés.   Agentes de Atención al Cliente que hablan español están disponibles durante las horas regulares de nuestros servicios al cliente.  Para otros idiomas, Agentes de Atención al Cliente por parte de Trinity Metro pueden establecer una llamada entre tres personas con un intérprete sin gasto adicional al cliente.</w:t>
      </w:r>
    </w:p>
    <w:p w:rsidR="008E1FA3" w:rsidRDefault="008E1FA3" w:rsidP="008E1FA3">
      <w:pPr>
        <w:jc w:val="both"/>
      </w:pPr>
      <w:r>
        <w:t>Trinity Metro le urge a todos que participen en la política pública y en el proceso de la toma de decisiones.  Trinity Metro contrata con un tercer proveedor de servicios de traducción y puede ofrecer servicios de traducción oral para reuniones públicas si se solicita previamente.</w:t>
      </w:r>
    </w:p>
    <w:p w:rsidR="008E1FA3" w:rsidRDefault="008E1FA3" w:rsidP="008E1FA3">
      <w:pPr>
        <w:jc w:val="both"/>
      </w:pPr>
      <w:r>
        <w:t xml:space="preserve">Documentos oficiales acerca de la notificación a los ciudadanos de sus derechos, formularios de solicitud para servicios o beneficios,  y formularios de quejas están disponibles en el sitio web de Trinity Metro en los idioma de inglés, </w:t>
      </w:r>
      <w:proofErr w:type="spellStart"/>
      <w:r w:rsidR="002673BD">
        <w:t>español</w:t>
      </w:r>
      <w:proofErr w:type="spellEnd"/>
      <w:r w:rsidR="002673BD">
        <w:t xml:space="preserve">, </w:t>
      </w:r>
      <w:proofErr w:type="spellStart"/>
      <w:r w:rsidR="002673BD">
        <w:t>vietnamita</w:t>
      </w:r>
      <w:proofErr w:type="spellEnd"/>
      <w:r w:rsidR="002673BD">
        <w:t xml:space="preserve">, </w:t>
      </w:r>
      <w:proofErr w:type="spellStart"/>
      <w:r w:rsidR="002673BD">
        <w:t>coreano</w:t>
      </w:r>
      <w:proofErr w:type="spellEnd"/>
      <w:r w:rsidR="002673BD">
        <w:t xml:space="preserve">, </w:t>
      </w:r>
      <w:proofErr w:type="spellStart"/>
      <w:r>
        <w:t>laosiano</w:t>
      </w:r>
      <w:proofErr w:type="spellEnd"/>
      <w:r w:rsidR="002673BD">
        <w:t xml:space="preserve"> y </w:t>
      </w:r>
      <w:proofErr w:type="spellStart"/>
      <w:r w:rsidR="002673BD" w:rsidRPr="002673BD">
        <w:t>árabe</w:t>
      </w:r>
      <w:proofErr w:type="spellEnd"/>
      <w:r>
        <w:t xml:space="preserve">.   Traducción de estos documentos a otro idioma se ofrece a no gasto adicional si se solicita.  Estos servicios estan basados en la regulación federal, </w:t>
      </w:r>
      <w:r w:rsidRPr="008E1FA3">
        <w:rPr>
          <w:i/>
        </w:rPr>
        <w:t>Orientación de Política sobre las Responsabilidades de los  Beneficiarios de Fondos Federales a Personas con Dominio Limitado de Inglés (LEP),</w:t>
      </w:r>
      <w:r>
        <w:t xml:space="preserve">  Departamento de Transportaci</w:t>
      </w:r>
      <w:r>
        <w:rPr>
          <w:rFonts w:cstheme="minorHAnsi"/>
        </w:rPr>
        <w:t>ó</w:t>
      </w:r>
      <w:r>
        <w:t xml:space="preserve">n de Estados Unidos, </w:t>
      </w:r>
      <w:r w:rsidR="00341988">
        <w:t>70 Fed. Reg. 239.</w:t>
      </w:r>
      <w:bookmarkStart w:id="0" w:name="_GoBack"/>
      <w:bookmarkEnd w:id="0"/>
    </w:p>
    <w:p w:rsidR="002673BD" w:rsidRDefault="002673BD" w:rsidP="008E1FA3">
      <w:pPr>
        <w:jc w:val="both"/>
      </w:pPr>
    </w:p>
    <w:p w:rsidR="008E1FA3" w:rsidRDefault="008E1FA3"/>
    <w:sectPr w:rsidR="008E1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0A"/>
    <w:rsid w:val="000110DF"/>
    <w:rsid w:val="00011986"/>
    <w:rsid w:val="00061384"/>
    <w:rsid w:val="00093404"/>
    <w:rsid w:val="00093560"/>
    <w:rsid w:val="00094A2E"/>
    <w:rsid w:val="000A45EA"/>
    <w:rsid w:val="000C12FC"/>
    <w:rsid w:val="000C7076"/>
    <w:rsid w:val="000C7F96"/>
    <w:rsid w:val="000D2A24"/>
    <w:rsid w:val="001068EF"/>
    <w:rsid w:val="001231D9"/>
    <w:rsid w:val="001324EE"/>
    <w:rsid w:val="00144F4D"/>
    <w:rsid w:val="00151ACC"/>
    <w:rsid w:val="00161C57"/>
    <w:rsid w:val="00181765"/>
    <w:rsid w:val="001839E6"/>
    <w:rsid w:val="001A77ED"/>
    <w:rsid w:val="001B70CF"/>
    <w:rsid w:val="001C091C"/>
    <w:rsid w:val="001C2AB2"/>
    <w:rsid w:val="001E6AB4"/>
    <w:rsid w:val="00213381"/>
    <w:rsid w:val="00235E84"/>
    <w:rsid w:val="00243838"/>
    <w:rsid w:val="002625AD"/>
    <w:rsid w:val="002673BD"/>
    <w:rsid w:val="00273232"/>
    <w:rsid w:val="00273EC2"/>
    <w:rsid w:val="00281F01"/>
    <w:rsid w:val="002854EB"/>
    <w:rsid w:val="00290D58"/>
    <w:rsid w:val="002A2850"/>
    <w:rsid w:val="002A4761"/>
    <w:rsid w:val="002B6B9B"/>
    <w:rsid w:val="002C550E"/>
    <w:rsid w:val="002E3D7D"/>
    <w:rsid w:val="002F23C5"/>
    <w:rsid w:val="002F5502"/>
    <w:rsid w:val="00302706"/>
    <w:rsid w:val="0031075E"/>
    <w:rsid w:val="00312E89"/>
    <w:rsid w:val="00341988"/>
    <w:rsid w:val="00354EBD"/>
    <w:rsid w:val="0037453B"/>
    <w:rsid w:val="0037673E"/>
    <w:rsid w:val="00381824"/>
    <w:rsid w:val="00391FBF"/>
    <w:rsid w:val="003927E2"/>
    <w:rsid w:val="003A4775"/>
    <w:rsid w:val="003C4060"/>
    <w:rsid w:val="003C7B09"/>
    <w:rsid w:val="003F202C"/>
    <w:rsid w:val="004164DF"/>
    <w:rsid w:val="004216A0"/>
    <w:rsid w:val="0048464C"/>
    <w:rsid w:val="00485AA0"/>
    <w:rsid w:val="00491382"/>
    <w:rsid w:val="004A5714"/>
    <w:rsid w:val="004B3FE5"/>
    <w:rsid w:val="004C4CE8"/>
    <w:rsid w:val="004C60D6"/>
    <w:rsid w:val="004D2191"/>
    <w:rsid w:val="004D7E09"/>
    <w:rsid w:val="004E09D2"/>
    <w:rsid w:val="005040AA"/>
    <w:rsid w:val="005119E6"/>
    <w:rsid w:val="00521042"/>
    <w:rsid w:val="005214C7"/>
    <w:rsid w:val="0052577F"/>
    <w:rsid w:val="00527F6B"/>
    <w:rsid w:val="00531302"/>
    <w:rsid w:val="0053514E"/>
    <w:rsid w:val="00540920"/>
    <w:rsid w:val="005741A6"/>
    <w:rsid w:val="005A0653"/>
    <w:rsid w:val="005B2542"/>
    <w:rsid w:val="005B4B54"/>
    <w:rsid w:val="005C02FF"/>
    <w:rsid w:val="005E61B9"/>
    <w:rsid w:val="006013D9"/>
    <w:rsid w:val="00613696"/>
    <w:rsid w:val="00617B73"/>
    <w:rsid w:val="00617C7F"/>
    <w:rsid w:val="006367EF"/>
    <w:rsid w:val="006510BF"/>
    <w:rsid w:val="00654285"/>
    <w:rsid w:val="00660386"/>
    <w:rsid w:val="00664924"/>
    <w:rsid w:val="0066733B"/>
    <w:rsid w:val="00686CD6"/>
    <w:rsid w:val="0069587D"/>
    <w:rsid w:val="006A43A9"/>
    <w:rsid w:val="006A5330"/>
    <w:rsid w:val="006A653B"/>
    <w:rsid w:val="006C3EEE"/>
    <w:rsid w:val="006E24A2"/>
    <w:rsid w:val="00712A14"/>
    <w:rsid w:val="00715712"/>
    <w:rsid w:val="00721DD9"/>
    <w:rsid w:val="00726DE2"/>
    <w:rsid w:val="007425B5"/>
    <w:rsid w:val="0075243A"/>
    <w:rsid w:val="00754B89"/>
    <w:rsid w:val="007621BC"/>
    <w:rsid w:val="007B23DC"/>
    <w:rsid w:val="007B654B"/>
    <w:rsid w:val="007D4227"/>
    <w:rsid w:val="007D754C"/>
    <w:rsid w:val="007F377A"/>
    <w:rsid w:val="00803026"/>
    <w:rsid w:val="008039E7"/>
    <w:rsid w:val="008610F1"/>
    <w:rsid w:val="008670BE"/>
    <w:rsid w:val="008927E7"/>
    <w:rsid w:val="008C563C"/>
    <w:rsid w:val="008D3282"/>
    <w:rsid w:val="008D4182"/>
    <w:rsid w:val="008D77D2"/>
    <w:rsid w:val="008E1FA3"/>
    <w:rsid w:val="008E344C"/>
    <w:rsid w:val="008E5AE6"/>
    <w:rsid w:val="00916AE5"/>
    <w:rsid w:val="00920D48"/>
    <w:rsid w:val="009366F0"/>
    <w:rsid w:val="00970AF6"/>
    <w:rsid w:val="0098182B"/>
    <w:rsid w:val="0099306F"/>
    <w:rsid w:val="009A357F"/>
    <w:rsid w:val="009B76BE"/>
    <w:rsid w:val="009F2156"/>
    <w:rsid w:val="009F2A0C"/>
    <w:rsid w:val="009F685B"/>
    <w:rsid w:val="00A15DD7"/>
    <w:rsid w:val="00A23468"/>
    <w:rsid w:val="00A312C2"/>
    <w:rsid w:val="00A456C3"/>
    <w:rsid w:val="00A6209D"/>
    <w:rsid w:val="00A74573"/>
    <w:rsid w:val="00AC79AF"/>
    <w:rsid w:val="00AD5082"/>
    <w:rsid w:val="00AD690A"/>
    <w:rsid w:val="00AE3120"/>
    <w:rsid w:val="00B11E38"/>
    <w:rsid w:val="00B22F20"/>
    <w:rsid w:val="00B56C73"/>
    <w:rsid w:val="00B57191"/>
    <w:rsid w:val="00B630D6"/>
    <w:rsid w:val="00B75D29"/>
    <w:rsid w:val="00B76867"/>
    <w:rsid w:val="00B841FF"/>
    <w:rsid w:val="00B95855"/>
    <w:rsid w:val="00BB5DF3"/>
    <w:rsid w:val="00BC110A"/>
    <w:rsid w:val="00BD430B"/>
    <w:rsid w:val="00C06873"/>
    <w:rsid w:val="00C10FF5"/>
    <w:rsid w:val="00C14288"/>
    <w:rsid w:val="00C20FC8"/>
    <w:rsid w:val="00C338BB"/>
    <w:rsid w:val="00C54BF8"/>
    <w:rsid w:val="00C57E17"/>
    <w:rsid w:val="00C72E96"/>
    <w:rsid w:val="00C7705C"/>
    <w:rsid w:val="00C86EA0"/>
    <w:rsid w:val="00CC5A02"/>
    <w:rsid w:val="00CD155F"/>
    <w:rsid w:val="00CE7B29"/>
    <w:rsid w:val="00CE7FAB"/>
    <w:rsid w:val="00CF07F6"/>
    <w:rsid w:val="00D172A3"/>
    <w:rsid w:val="00D22076"/>
    <w:rsid w:val="00D2453C"/>
    <w:rsid w:val="00D302EB"/>
    <w:rsid w:val="00D61B8E"/>
    <w:rsid w:val="00D75BE8"/>
    <w:rsid w:val="00D8177B"/>
    <w:rsid w:val="00DD0130"/>
    <w:rsid w:val="00DE4927"/>
    <w:rsid w:val="00DF2264"/>
    <w:rsid w:val="00DF538A"/>
    <w:rsid w:val="00DF69BF"/>
    <w:rsid w:val="00E04373"/>
    <w:rsid w:val="00E054E3"/>
    <w:rsid w:val="00E10004"/>
    <w:rsid w:val="00E4497A"/>
    <w:rsid w:val="00E44D82"/>
    <w:rsid w:val="00E7508D"/>
    <w:rsid w:val="00EA311F"/>
    <w:rsid w:val="00EB56E1"/>
    <w:rsid w:val="00EC1517"/>
    <w:rsid w:val="00EC52EB"/>
    <w:rsid w:val="00ED2459"/>
    <w:rsid w:val="00ED388C"/>
    <w:rsid w:val="00F10D0A"/>
    <w:rsid w:val="00F13A34"/>
    <w:rsid w:val="00F2379C"/>
    <w:rsid w:val="00F241C1"/>
    <w:rsid w:val="00F278DE"/>
    <w:rsid w:val="00F334B4"/>
    <w:rsid w:val="00F44F43"/>
    <w:rsid w:val="00F574B8"/>
    <w:rsid w:val="00F61CA2"/>
    <w:rsid w:val="00F63796"/>
    <w:rsid w:val="00F76D4F"/>
    <w:rsid w:val="00F828E9"/>
    <w:rsid w:val="00F82DCD"/>
    <w:rsid w:val="00FC346B"/>
    <w:rsid w:val="00FE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BF68"/>
  <w15:chartTrackingRefBased/>
  <w15:docId w15:val="{33D7D5E3-B6B7-4A87-A111-6A99B301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90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Fort Worth Transportation Authority</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Dupler</dc:creator>
  <cp:keywords/>
  <dc:description/>
  <cp:lastModifiedBy>Phil Dupler</cp:lastModifiedBy>
  <cp:revision>5</cp:revision>
  <cp:lastPrinted>2019-10-18T14:40:00Z</cp:lastPrinted>
  <dcterms:created xsi:type="dcterms:W3CDTF">2019-10-18T14:40:00Z</dcterms:created>
  <dcterms:modified xsi:type="dcterms:W3CDTF">2023-01-30T19:41:00Z</dcterms:modified>
</cp:coreProperties>
</file>